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B9F0" w14:textId="5F9834E7" w:rsidR="006D0E73" w:rsidRDefault="00367A92">
      <w:pPr>
        <w:rPr>
          <w:sz w:val="32"/>
          <w:szCs w:val="32"/>
        </w:rPr>
      </w:pPr>
      <w:r>
        <w:rPr>
          <w:sz w:val="32"/>
          <w:szCs w:val="32"/>
        </w:rPr>
        <w:t>Musica e immagine: un “quadro sonoro” per coppia.</w:t>
      </w:r>
    </w:p>
    <w:p w14:paraId="43D0E6CA" w14:textId="2488E23F" w:rsidR="00A6477C" w:rsidRDefault="00A6477C" w:rsidP="00A6477C">
      <w:pPr>
        <w:rPr>
          <w:sz w:val="28"/>
          <w:szCs w:val="28"/>
        </w:rPr>
      </w:pPr>
      <w:r w:rsidRPr="00CF1E3F">
        <w:rPr>
          <w:b/>
          <w:bCs/>
          <w:sz w:val="28"/>
          <w:szCs w:val="28"/>
        </w:rPr>
        <w:t xml:space="preserve">Attività </w:t>
      </w:r>
      <w:r w:rsidRPr="00CF1E3F">
        <w:rPr>
          <w:sz w:val="28"/>
          <w:szCs w:val="28"/>
        </w:rPr>
        <w:t xml:space="preserve"> su “Quadri di un’esposizione”</w:t>
      </w:r>
      <w:r>
        <w:rPr>
          <w:sz w:val="28"/>
          <w:szCs w:val="28"/>
        </w:rPr>
        <w:t xml:space="preserve"> di Modest </w:t>
      </w:r>
      <w:proofErr w:type="spellStart"/>
      <w:r>
        <w:rPr>
          <w:sz w:val="28"/>
          <w:szCs w:val="28"/>
        </w:rPr>
        <w:t>Mussorgskij</w:t>
      </w:r>
      <w:proofErr w:type="spellEnd"/>
    </w:p>
    <w:p w14:paraId="1C766F9C" w14:textId="77777777" w:rsidR="00621489" w:rsidRPr="00CF1E3F" w:rsidRDefault="00621489" w:rsidP="00621489">
      <w:pPr>
        <w:rPr>
          <w:sz w:val="28"/>
          <w:szCs w:val="28"/>
        </w:rPr>
      </w:pPr>
      <w:r w:rsidRPr="00CF1E3F">
        <w:rPr>
          <w:sz w:val="28"/>
          <w:szCs w:val="28"/>
        </w:rPr>
        <w:t>Per il brano assegnato</w:t>
      </w:r>
      <w:r>
        <w:rPr>
          <w:sz w:val="28"/>
          <w:szCs w:val="28"/>
        </w:rPr>
        <w:t xml:space="preserve"> alla coppia</w:t>
      </w:r>
      <w:r w:rsidRPr="00CF1E3F">
        <w:rPr>
          <w:sz w:val="28"/>
          <w:szCs w:val="28"/>
        </w:rPr>
        <w:t>:</w:t>
      </w:r>
    </w:p>
    <w:p w14:paraId="06A47157" w14:textId="77777777" w:rsidR="00621489" w:rsidRDefault="00621489" w:rsidP="006214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Cercare in rete, scegliere e </w:t>
      </w:r>
      <w:proofErr w:type="spellStart"/>
      <w:r w:rsidRPr="00CF1E3F">
        <w:rPr>
          <w:b/>
          <w:bCs/>
          <w:sz w:val="28"/>
          <w:szCs w:val="28"/>
        </w:rPr>
        <w:t>videoascoltare</w:t>
      </w:r>
      <w:proofErr w:type="spellEnd"/>
      <w:r w:rsidRPr="00CF1E3F">
        <w:rPr>
          <w:b/>
          <w:bCs/>
          <w:sz w:val="28"/>
          <w:szCs w:val="28"/>
        </w:rPr>
        <w:t xml:space="preserve"> il brano nelle due versioni</w:t>
      </w:r>
      <w:r w:rsidRPr="00CF1E3F">
        <w:rPr>
          <w:sz w:val="28"/>
          <w:szCs w:val="28"/>
        </w:rPr>
        <w:t xml:space="preserve">: quella </w:t>
      </w:r>
      <w:r w:rsidRPr="00DF146B">
        <w:rPr>
          <w:b/>
          <w:bCs/>
          <w:sz w:val="28"/>
          <w:szCs w:val="28"/>
        </w:rPr>
        <w:t>orchestrale</w:t>
      </w:r>
      <w:r w:rsidRPr="00CF1E3F">
        <w:rPr>
          <w:sz w:val="28"/>
          <w:szCs w:val="28"/>
        </w:rPr>
        <w:t xml:space="preserve"> (esecuzione dal vivo) e quella originale </w:t>
      </w:r>
      <w:r w:rsidRPr="00DF146B">
        <w:rPr>
          <w:b/>
          <w:bCs/>
          <w:sz w:val="28"/>
          <w:szCs w:val="28"/>
        </w:rPr>
        <w:t>per pianoforte</w:t>
      </w:r>
      <w:r w:rsidRPr="00CF1E3F">
        <w:rPr>
          <w:sz w:val="28"/>
          <w:szCs w:val="28"/>
        </w:rPr>
        <w:t xml:space="preserve"> (esecuzione dal vivo).</w:t>
      </w:r>
    </w:p>
    <w:p w14:paraId="6D9CDCE3" w14:textId="77777777" w:rsidR="00621489" w:rsidRDefault="00621489" w:rsidP="00621489">
      <w:pPr>
        <w:pStyle w:val="Paragrafoelenco"/>
        <w:rPr>
          <w:sz w:val="28"/>
          <w:szCs w:val="28"/>
        </w:rPr>
      </w:pPr>
      <w:r>
        <w:rPr>
          <w:b/>
          <w:bCs/>
          <w:sz w:val="28"/>
          <w:szCs w:val="28"/>
        </w:rPr>
        <w:t>Consiglio:</w:t>
      </w:r>
      <w:r>
        <w:rPr>
          <w:sz w:val="28"/>
          <w:szCs w:val="28"/>
        </w:rPr>
        <w:t xml:space="preserve"> digitare “titolo del brano”, autore, “orchestra” per la versione orchestrale; titolo del brano, autore,  “pianoforte” per la versione pianistica.</w:t>
      </w:r>
    </w:p>
    <w:p w14:paraId="35D2D8D7" w14:textId="77777777" w:rsidR="00621489" w:rsidRPr="00CF1E3F" w:rsidRDefault="00621489" w:rsidP="0062148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(esempio: “</w:t>
      </w:r>
      <w:proofErr w:type="spellStart"/>
      <w:r>
        <w:rPr>
          <w:sz w:val="28"/>
          <w:szCs w:val="28"/>
        </w:rPr>
        <w:t>Gnomus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Mussorgskij</w:t>
      </w:r>
      <w:proofErr w:type="spellEnd"/>
      <w:r>
        <w:rPr>
          <w:sz w:val="28"/>
          <w:szCs w:val="28"/>
        </w:rPr>
        <w:t xml:space="preserve"> orchestra; </w:t>
      </w:r>
      <w:proofErr w:type="spellStart"/>
      <w:r>
        <w:rPr>
          <w:sz w:val="28"/>
          <w:szCs w:val="28"/>
        </w:rPr>
        <w:t>Gnomus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Mussorgskij</w:t>
      </w:r>
      <w:proofErr w:type="spellEnd"/>
      <w:r>
        <w:rPr>
          <w:sz w:val="28"/>
          <w:szCs w:val="28"/>
        </w:rPr>
        <w:t xml:space="preserve"> pianoforte)</w:t>
      </w:r>
    </w:p>
    <w:p w14:paraId="74D58AFE" w14:textId="77777777" w:rsidR="00621489" w:rsidRPr="00CF1E3F" w:rsidRDefault="00621489" w:rsidP="006214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1E3F">
        <w:rPr>
          <w:sz w:val="28"/>
          <w:szCs w:val="28"/>
        </w:rPr>
        <w:t>Delle due versioni ascoltate, ne preferisci una, in base al tuo gusto personale? Quale? Inoltre, pensi che una versione descriva la scena relativa al quadro con più efficacia rispetto all’altra?</w:t>
      </w:r>
    </w:p>
    <w:p w14:paraId="3F4218C7" w14:textId="77777777" w:rsidR="00621489" w:rsidRDefault="00621489" w:rsidP="006214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In coppia, </w:t>
      </w:r>
      <w:r w:rsidRPr="00CF1E3F">
        <w:rPr>
          <w:b/>
          <w:bCs/>
          <w:sz w:val="28"/>
          <w:szCs w:val="28"/>
        </w:rPr>
        <w:t>analizzate l’ascolto</w:t>
      </w:r>
      <w:r w:rsidRPr="00CF1E3F">
        <w:rPr>
          <w:sz w:val="28"/>
          <w:szCs w:val="28"/>
        </w:rPr>
        <w:t>, utilizzando</w:t>
      </w:r>
      <w:r>
        <w:rPr>
          <w:sz w:val="28"/>
          <w:szCs w:val="28"/>
        </w:rPr>
        <w:t xml:space="preserve"> sia</w:t>
      </w:r>
      <w:r w:rsidRPr="00CF1E3F">
        <w:rPr>
          <w:sz w:val="28"/>
          <w:szCs w:val="28"/>
        </w:rPr>
        <w:t xml:space="preserve"> il vostro video con esecuzione dal vivo del brano, </w:t>
      </w:r>
      <w:r>
        <w:rPr>
          <w:sz w:val="28"/>
          <w:szCs w:val="28"/>
        </w:rPr>
        <w:t xml:space="preserve">sia </w:t>
      </w:r>
      <w:r w:rsidRPr="00CF1E3F">
        <w:rPr>
          <w:sz w:val="28"/>
          <w:szCs w:val="28"/>
        </w:rPr>
        <w:t xml:space="preserve">le indicazioni fornite nel video condiviso in </w:t>
      </w:r>
      <w:proofErr w:type="spellStart"/>
      <w:r w:rsidRPr="00CF1E3F"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14:paraId="65BD5059" w14:textId="77777777" w:rsidR="00621489" w:rsidRPr="00CF1E3F" w:rsidRDefault="00621489" w:rsidP="0062148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Per l’analisi seguite questo</w:t>
      </w:r>
      <w:r w:rsidRPr="00CF1E3F">
        <w:rPr>
          <w:sz w:val="28"/>
          <w:szCs w:val="28"/>
        </w:rPr>
        <w:t xml:space="preserve">  </w:t>
      </w:r>
      <w:r w:rsidRPr="00CF1E3F">
        <w:rPr>
          <w:b/>
          <w:bCs/>
          <w:sz w:val="28"/>
          <w:szCs w:val="28"/>
        </w:rPr>
        <w:t>modello</w:t>
      </w:r>
      <w:r w:rsidRPr="00CF1E3F">
        <w:rPr>
          <w:sz w:val="28"/>
          <w:szCs w:val="28"/>
        </w:rPr>
        <w:t>:</w:t>
      </w:r>
    </w:p>
    <w:p w14:paraId="2AC0602B" w14:textId="77777777" w:rsidR="00621489" w:rsidRPr="00CF1E3F" w:rsidRDefault="00621489" w:rsidP="0062148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1E3F">
        <w:rPr>
          <w:b/>
          <w:bCs/>
          <w:sz w:val="28"/>
          <w:szCs w:val="28"/>
        </w:rPr>
        <w:t>Organico</w:t>
      </w:r>
      <w:r w:rsidRPr="00CF1E3F">
        <w:rPr>
          <w:sz w:val="28"/>
          <w:szCs w:val="28"/>
        </w:rPr>
        <w:t>: quali strumenti/sezioni sono presenti e suonano? Ce ne sono alcuni cui è affidato un ruolo particolare? Spiegate</w:t>
      </w:r>
    </w:p>
    <w:p w14:paraId="3136126F" w14:textId="77777777" w:rsidR="00621489" w:rsidRPr="00CF1E3F" w:rsidRDefault="00621489" w:rsidP="0062148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 Descrivete </w:t>
      </w:r>
      <w:r w:rsidRPr="00CF1E3F">
        <w:rPr>
          <w:b/>
          <w:bCs/>
          <w:sz w:val="28"/>
          <w:szCs w:val="28"/>
        </w:rPr>
        <w:t>il carattere</w:t>
      </w:r>
      <w:r w:rsidRPr="00CF1E3F">
        <w:rPr>
          <w:sz w:val="28"/>
          <w:szCs w:val="28"/>
        </w:rPr>
        <w:t xml:space="preserve"> del brano</w:t>
      </w:r>
    </w:p>
    <w:p w14:paraId="026E0ABD" w14:textId="77777777" w:rsidR="00621489" w:rsidRPr="00CF1E3F" w:rsidRDefault="00621489" w:rsidP="00621489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Possiamo individuare </w:t>
      </w:r>
      <w:r w:rsidRPr="00CF1E3F">
        <w:rPr>
          <w:b/>
          <w:bCs/>
          <w:sz w:val="28"/>
          <w:szCs w:val="28"/>
        </w:rPr>
        <w:t>un tema</w:t>
      </w:r>
      <w:r w:rsidRPr="00CF1E3F">
        <w:rPr>
          <w:sz w:val="28"/>
          <w:szCs w:val="28"/>
        </w:rPr>
        <w:t xml:space="preserve">  (melodia</w:t>
      </w:r>
      <w:r>
        <w:rPr>
          <w:sz w:val="28"/>
          <w:szCs w:val="28"/>
        </w:rPr>
        <w:t>/motivo</w:t>
      </w:r>
      <w:r w:rsidRPr="00CF1E3F">
        <w:rPr>
          <w:sz w:val="28"/>
          <w:szCs w:val="28"/>
        </w:rPr>
        <w:t xml:space="preserve"> ricorrente e facilmente memorizzabile/orecchiabile) oppure degli </w:t>
      </w:r>
      <w:r w:rsidRPr="00CF1E3F">
        <w:rPr>
          <w:b/>
          <w:bCs/>
          <w:sz w:val="28"/>
          <w:szCs w:val="28"/>
        </w:rPr>
        <w:t>elementi musicali</w:t>
      </w:r>
      <w:r w:rsidRPr="00CF1E3F">
        <w:rPr>
          <w:sz w:val="28"/>
          <w:szCs w:val="28"/>
        </w:rPr>
        <w:t xml:space="preserve"> (ritmo particolare, andamento, intensità, ecc.) che caratterizzano il brano? Quando o quante volte ritroviamo questi elementi?</w:t>
      </w:r>
    </w:p>
    <w:p w14:paraId="529EA30A" w14:textId="77777777" w:rsidR="00621489" w:rsidRPr="00CF1E3F" w:rsidRDefault="00621489" w:rsidP="006214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Ciascun componente la coppia, dovrà </w:t>
      </w:r>
      <w:r w:rsidRPr="00CF1E3F">
        <w:rPr>
          <w:b/>
          <w:bCs/>
          <w:sz w:val="28"/>
          <w:szCs w:val="28"/>
        </w:rPr>
        <w:t>cercare in rete un’immagine</w:t>
      </w:r>
      <w:r w:rsidRPr="00CF1E3F">
        <w:rPr>
          <w:sz w:val="28"/>
          <w:szCs w:val="28"/>
        </w:rPr>
        <w:t xml:space="preserve"> a </w:t>
      </w:r>
      <w:r>
        <w:rPr>
          <w:sz w:val="28"/>
          <w:szCs w:val="28"/>
        </w:rPr>
        <w:t>piacere(foto, disegno, ecc.)</w:t>
      </w:r>
      <w:r w:rsidRPr="00CF1E3F">
        <w:rPr>
          <w:sz w:val="28"/>
          <w:szCs w:val="28"/>
        </w:rPr>
        <w:t xml:space="preserve"> da associare al brano assegnato, in modo da interpretarne il carattere, possibilmente </w:t>
      </w:r>
      <w:r w:rsidRPr="00CF1E3F">
        <w:rPr>
          <w:b/>
          <w:bCs/>
          <w:sz w:val="28"/>
          <w:szCs w:val="28"/>
        </w:rPr>
        <w:t>senza farsi condizionare dalle scelte del compositore.</w:t>
      </w:r>
    </w:p>
    <w:p w14:paraId="2AE1A12F" w14:textId="77777777" w:rsidR="00621489" w:rsidRPr="00CF1E3F" w:rsidRDefault="00621489" w:rsidP="006214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Ascoltando più volte la musica in collegamento con l’immagine scelta, </w:t>
      </w:r>
      <w:r w:rsidRPr="00600A37">
        <w:rPr>
          <w:b/>
          <w:bCs/>
          <w:sz w:val="28"/>
          <w:szCs w:val="28"/>
        </w:rPr>
        <w:t>inventare insieme un br</w:t>
      </w:r>
      <w:r w:rsidRPr="00CF1E3F">
        <w:rPr>
          <w:b/>
          <w:bCs/>
          <w:sz w:val="28"/>
          <w:szCs w:val="28"/>
        </w:rPr>
        <w:t>ev</w:t>
      </w:r>
      <w:r>
        <w:rPr>
          <w:b/>
          <w:bCs/>
          <w:sz w:val="28"/>
          <w:szCs w:val="28"/>
        </w:rPr>
        <w:t>issimo</w:t>
      </w:r>
      <w:r w:rsidRPr="00CF1E3F">
        <w:rPr>
          <w:b/>
          <w:bCs/>
          <w:sz w:val="28"/>
          <w:szCs w:val="28"/>
        </w:rPr>
        <w:t xml:space="preserve"> racconto/scena</w:t>
      </w:r>
      <w:r w:rsidRPr="00CF1E3F">
        <w:rPr>
          <w:sz w:val="28"/>
          <w:szCs w:val="28"/>
        </w:rPr>
        <w:t>(max4-5 righi).</w:t>
      </w:r>
    </w:p>
    <w:p w14:paraId="2CF15DCB" w14:textId="77777777" w:rsidR="00621489" w:rsidRDefault="00621489" w:rsidP="006214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F1E3F">
        <w:rPr>
          <w:sz w:val="28"/>
          <w:szCs w:val="28"/>
        </w:rPr>
        <w:t xml:space="preserve">Prepararsi ad </w:t>
      </w:r>
      <w:r w:rsidRPr="00DF146B">
        <w:rPr>
          <w:b/>
          <w:bCs/>
          <w:sz w:val="28"/>
          <w:szCs w:val="28"/>
        </w:rPr>
        <w:t>esporre individualmente</w:t>
      </w:r>
      <w:r w:rsidRPr="00CF1E3F">
        <w:rPr>
          <w:sz w:val="28"/>
          <w:szCs w:val="28"/>
        </w:rPr>
        <w:t xml:space="preserve"> l’intero percorso di lavoro</w:t>
      </w:r>
    </w:p>
    <w:p w14:paraId="54BE1D49" w14:textId="77777777" w:rsidR="00621489" w:rsidRDefault="00621489" w:rsidP="00A6477C">
      <w:pPr>
        <w:rPr>
          <w:sz w:val="28"/>
          <w:szCs w:val="28"/>
        </w:rPr>
      </w:pPr>
    </w:p>
    <w:p w14:paraId="6D327574" w14:textId="77777777" w:rsidR="00A6477C" w:rsidRPr="00367A92" w:rsidRDefault="00A6477C">
      <w:pPr>
        <w:rPr>
          <w:sz w:val="32"/>
          <w:szCs w:val="32"/>
        </w:rPr>
      </w:pPr>
    </w:p>
    <w:sectPr w:rsidR="00A6477C" w:rsidRPr="00367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5C28"/>
    <w:multiLevelType w:val="hybridMultilevel"/>
    <w:tmpl w:val="A9EC6CA0"/>
    <w:lvl w:ilvl="0" w:tplc="6F4C45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A5C52"/>
    <w:multiLevelType w:val="hybridMultilevel"/>
    <w:tmpl w:val="DFC64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73"/>
    <w:rsid w:val="00367A92"/>
    <w:rsid w:val="00621489"/>
    <w:rsid w:val="006D0E73"/>
    <w:rsid w:val="00A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A2A7"/>
  <w15:chartTrackingRefBased/>
  <w15:docId w15:val="{D2104D9D-0FB6-4AC8-8558-A52C7F4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Gaballo</dc:creator>
  <cp:keywords/>
  <dc:description/>
  <cp:lastModifiedBy>Claudia Gaballo</cp:lastModifiedBy>
  <cp:revision>4</cp:revision>
  <dcterms:created xsi:type="dcterms:W3CDTF">2021-06-09T08:45:00Z</dcterms:created>
  <dcterms:modified xsi:type="dcterms:W3CDTF">2021-06-09T08:52:00Z</dcterms:modified>
</cp:coreProperties>
</file>